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9F" w:rsidRPr="004334DF" w:rsidRDefault="0079469F" w:rsidP="00794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469F" w:rsidRPr="004334DF" w:rsidRDefault="0079469F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4D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5718A" w:rsidRPr="004334D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334DF">
        <w:rPr>
          <w:rFonts w:ascii="Times New Roman" w:hAnsi="Times New Roman" w:cs="Times New Roman"/>
          <w:sz w:val="24"/>
          <w:szCs w:val="24"/>
        </w:rPr>
        <w:t xml:space="preserve">ОБЩЕОБРА3ОВАТЕЛЬНОЕ УЧРEЖДЕНИЕ </w:t>
      </w: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4DF">
        <w:rPr>
          <w:rFonts w:ascii="Times New Roman" w:hAnsi="Times New Roman" w:cs="Times New Roman"/>
          <w:sz w:val="24"/>
          <w:szCs w:val="24"/>
        </w:rPr>
        <w:t>«ШАХТЁРСКАЯ СРЕДНЯЯ ШКОЛА №4»</w:t>
      </w:r>
    </w:p>
    <w:p w:rsidR="004334DF" w:rsidRDefault="004334DF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4DF" w:rsidRPr="004334DF" w:rsidRDefault="004334DF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69F" w:rsidRPr="004334DF" w:rsidRDefault="0079469F" w:rsidP="0079469F">
      <w:pPr>
        <w:spacing w:after="0"/>
        <w:rPr>
          <w:rFonts w:ascii="Times New Roman" w:hAnsi="Times New Roman" w:cs="Times New Roman"/>
        </w:rPr>
      </w:pP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  <w:r w:rsidRPr="004334DF">
        <w:rPr>
          <w:sz w:val="22"/>
          <w:szCs w:val="22"/>
        </w:rPr>
        <w:t>Рассмотрено                                                   Согласовано                                                           Утверждено</w:t>
      </w: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  <w:r w:rsidRPr="004334DF">
        <w:rPr>
          <w:sz w:val="22"/>
          <w:szCs w:val="22"/>
        </w:rPr>
        <w:t>на заседании ШУМО                             Заместитель директора по УВР                                Директор школы</w:t>
      </w: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  <w:r w:rsidRPr="004334DF">
        <w:rPr>
          <w:sz w:val="22"/>
          <w:szCs w:val="22"/>
        </w:rPr>
        <w:t>учителей начальных классов            ____________</w:t>
      </w:r>
      <w:proofErr w:type="spellStart"/>
      <w:r w:rsidRPr="004334DF">
        <w:rPr>
          <w:sz w:val="22"/>
          <w:szCs w:val="22"/>
        </w:rPr>
        <w:t>В.Е.Болдырева</w:t>
      </w:r>
      <w:proofErr w:type="spellEnd"/>
      <w:r w:rsidRPr="004334DF">
        <w:rPr>
          <w:sz w:val="22"/>
          <w:szCs w:val="22"/>
        </w:rPr>
        <w:t xml:space="preserve">                      _________</w:t>
      </w:r>
      <w:proofErr w:type="gramStart"/>
      <w:r w:rsidRPr="004334DF">
        <w:rPr>
          <w:sz w:val="22"/>
          <w:szCs w:val="22"/>
        </w:rPr>
        <w:t>_  Г.В</w:t>
      </w:r>
      <w:proofErr w:type="gramEnd"/>
      <w:r w:rsidRPr="004334DF">
        <w:rPr>
          <w:sz w:val="22"/>
          <w:szCs w:val="22"/>
        </w:rPr>
        <w:t xml:space="preserve"> Болдырева</w:t>
      </w: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  <w:r w:rsidRPr="004334DF">
        <w:rPr>
          <w:sz w:val="22"/>
          <w:szCs w:val="22"/>
        </w:rPr>
        <w:t xml:space="preserve">Протокол № ______ от                                                                                                                                              </w:t>
      </w: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  <w:r w:rsidRPr="004334DF">
        <w:rPr>
          <w:sz w:val="22"/>
          <w:szCs w:val="22"/>
        </w:rPr>
        <w:t xml:space="preserve">«____» ________ 202_ года                                                               </w:t>
      </w:r>
    </w:p>
    <w:p w:rsidR="00B5718A" w:rsidRPr="004334DF" w:rsidRDefault="00B5718A" w:rsidP="00B5718A">
      <w:pPr>
        <w:pStyle w:val="a7"/>
        <w:spacing w:before="1"/>
        <w:ind w:left="0"/>
        <w:rPr>
          <w:sz w:val="22"/>
          <w:szCs w:val="22"/>
        </w:rPr>
      </w:pPr>
    </w:p>
    <w:p w:rsidR="00B5718A" w:rsidRDefault="00B5718A" w:rsidP="00B5718A">
      <w:pPr>
        <w:pStyle w:val="a7"/>
        <w:rPr>
          <w:sz w:val="22"/>
          <w:szCs w:val="22"/>
        </w:rPr>
      </w:pPr>
    </w:p>
    <w:p w:rsidR="004334DF" w:rsidRPr="00B5718A" w:rsidRDefault="004334DF" w:rsidP="00B5718A">
      <w:pPr>
        <w:pStyle w:val="a7"/>
        <w:rPr>
          <w:sz w:val="22"/>
          <w:szCs w:val="22"/>
        </w:rPr>
      </w:pPr>
    </w:p>
    <w:p w:rsidR="00B5718A" w:rsidRPr="00B5718A" w:rsidRDefault="00B5718A" w:rsidP="00B5718A"/>
    <w:p w:rsidR="00B5718A" w:rsidRPr="00B5718A" w:rsidRDefault="00B5718A" w:rsidP="00B5718A"/>
    <w:p w:rsidR="00B5718A" w:rsidRDefault="00B5718A" w:rsidP="00B5718A">
      <w:pPr>
        <w:rPr>
          <w:sz w:val="20"/>
        </w:rPr>
      </w:pPr>
    </w:p>
    <w:p w:rsidR="00B5718A" w:rsidRDefault="00B5718A" w:rsidP="00B5718A">
      <w:pPr>
        <w:rPr>
          <w:sz w:val="20"/>
        </w:rPr>
      </w:pPr>
    </w:p>
    <w:p w:rsidR="004334DF" w:rsidRDefault="004334DF" w:rsidP="004334DF">
      <w:pPr>
        <w:rPr>
          <w:sz w:val="20"/>
        </w:rPr>
      </w:pPr>
    </w:p>
    <w:p w:rsidR="0079469F" w:rsidRDefault="0079469F" w:rsidP="0079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69F" w:rsidRDefault="0079469F" w:rsidP="0079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69F" w:rsidRDefault="0079469F" w:rsidP="0079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69F" w:rsidRPr="00D2523D" w:rsidRDefault="00D2523D" w:rsidP="00D2523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523D">
        <w:rPr>
          <w:rFonts w:ascii="Times New Roman" w:hAnsi="Times New Roman" w:cs="Times New Roman"/>
          <w:b/>
          <w:sz w:val="36"/>
          <w:szCs w:val="24"/>
        </w:rPr>
        <w:t>РАБОЧАЯ ПРОГРАММА</w:t>
      </w:r>
    </w:p>
    <w:p w:rsidR="00D2523D" w:rsidRPr="00D2523D" w:rsidRDefault="004334DF" w:rsidP="00D2523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«Школа</w:t>
      </w:r>
      <w:r w:rsidR="00D2523D" w:rsidRPr="00D2523D">
        <w:rPr>
          <w:rFonts w:ascii="Times New Roman" w:hAnsi="Times New Roman" w:cs="Times New Roman"/>
          <w:b/>
          <w:sz w:val="36"/>
          <w:szCs w:val="24"/>
        </w:rPr>
        <w:t xml:space="preserve"> будущего первоклассника»</w:t>
      </w:r>
    </w:p>
    <w:p w:rsidR="0079469F" w:rsidRPr="00555529" w:rsidRDefault="00B5718A" w:rsidP="00794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2022 -2023</w:t>
      </w:r>
      <w:r w:rsidR="0079469F" w:rsidRPr="0055552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Default="0079469F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9D7379" w:rsidRDefault="009D7379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9D7379" w:rsidRDefault="009D7379" w:rsidP="0079469F">
      <w:pPr>
        <w:spacing w:after="0"/>
        <w:jc w:val="center"/>
        <w:rPr>
          <w:rFonts w:ascii="Times New Roman" w:hAnsi="Times New Roman" w:cs="Times New Roman"/>
          <w:szCs w:val="19"/>
        </w:rPr>
      </w:pPr>
    </w:p>
    <w:p w:rsidR="0079469F" w:rsidRPr="00D2523D" w:rsidRDefault="0079469F" w:rsidP="00794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252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523D">
        <w:rPr>
          <w:rFonts w:ascii="Times New Roman" w:hAnsi="Times New Roman" w:cs="Times New Roman"/>
          <w:sz w:val="28"/>
          <w:szCs w:val="28"/>
        </w:rPr>
        <w:t xml:space="preserve"> Составитель рабочей программы:</w:t>
      </w:r>
    </w:p>
    <w:p w:rsidR="0079469F" w:rsidRPr="00D2523D" w:rsidRDefault="004334DF" w:rsidP="0079469F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69F" w:rsidRPr="00D2523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9469F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Леонидовна</w:t>
      </w:r>
    </w:p>
    <w:p w:rsidR="00B5718A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8A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8A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8A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8A" w:rsidRDefault="00B5718A" w:rsidP="00794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0861" w:rsidRDefault="0079469F" w:rsidP="00433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Шахтёрск</w:t>
      </w:r>
      <w:proofErr w:type="spellEnd"/>
    </w:p>
    <w:p w:rsidR="004334DF" w:rsidRPr="004334DF" w:rsidRDefault="004334DF" w:rsidP="00433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371" w:rsidRDefault="004F4371" w:rsidP="00D95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71" w:rsidRDefault="004F4371" w:rsidP="00D95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558" w:rsidRPr="00F36AEB" w:rsidRDefault="00797558" w:rsidP="00D95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D7379" w:rsidRPr="00F36AEB" w:rsidRDefault="009D7379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      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школе.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     Рабочая программа «Школа будущего первоклассника» разработана: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 в соответствии с требованиями федерального государственного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образовательного стандарта второго поколения;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 в соответствии с рекомендациями Примерной Основной образовательной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программы дошкольного образования, рекомендованной Министерством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Федерации;</w:t>
      </w: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79" w:rsidRPr="00F36AEB" w:rsidRDefault="009D7379" w:rsidP="00F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 </w:t>
      </w:r>
      <w:r w:rsidR="00F36AEB">
        <w:rPr>
          <w:rFonts w:ascii="Times New Roman" w:hAnsi="Times New Roman" w:cs="Times New Roman"/>
          <w:sz w:val="28"/>
          <w:szCs w:val="28"/>
        </w:rPr>
        <w:t xml:space="preserve">     </w:t>
      </w:r>
      <w:r w:rsidRPr="00F36AEB">
        <w:rPr>
          <w:rFonts w:ascii="Times New Roman" w:hAnsi="Times New Roman" w:cs="Times New Roman"/>
          <w:sz w:val="28"/>
          <w:szCs w:val="28"/>
        </w:rPr>
        <w:t xml:space="preserve">Для формирования «внутренней позиции школьника» надо создать условия, чтобы он хоть на несколько минут побыл настоящим учеником: посидел за партой, пообщался с учителем, привык к нему и его требования. Актуальной становится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первоклассников. </w:t>
      </w:r>
      <w:r w:rsidR="00F36AE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:rsidR="00797558" w:rsidRPr="00F36AEB" w:rsidRDefault="009D7379" w:rsidP="00F36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ребёнка из детского сада в школу является переломным моментом в его жизни. Это естественно. И нужно сделать многое, чтобы этот переход был для детей безболезненным. А это задача воспитателей детского сада, родителей и, конечно же, учителей.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задача, которая стоит перед учителями и родителями, создать общую </w:t>
      </w:r>
      <w:proofErr w:type="gramStart"/>
      <w:r w:rsidR="00D820A6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школе и основному виду предстоящей деятельности – учению. Такая установка необходима для того, чтобы маленький школьник мог легко войти в новый для </w:t>
      </w:r>
      <w:r w:rsidR="00AA19F2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образ жизни, адаптироваться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требованиям школы.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позиция ребёнка должна сделать поступление в школу радостно ожидаемым событием, вызвать у ребёнка положительное отношение к предстоящему учению с другими ребятами и сделать само учение радостным событием и интересным занятием. Создать такую радостную и совершенно реальную личную позицию у маленького будущего школьника очень важно. Ведь всем хорошо известно: если человек чего–то хочет, к чему–то стремится, он добивается желаемого, и, если встречает известные трудности, они его уже не пугают, тем более тогда, когда в новой, сложной работе ему пом</w:t>
      </w:r>
      <w:bookmarkStart w:id="0" w:name="_GoBack"/>
      <w:bookmarkEnd w:id="0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огает, разъясняет, показывает - как нужно работать, внимательный и знающий учитель. Вот почему среди всех задач самой главной задачей является создание общей положительной направленности будущего ученика на школу.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чему же учить ребёнка, чтобы он правильно развивался и был готов к школе?</w:t>
      </w:r>
    </w:p>
    <w:p w:rsidR="00797558" w:rsidRPr="00F36AEB" w:rsidRDefault="002947F2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видно из опыта, в раннем дошкольном возрасте совершенно необходимо научить ребёнка смотреть и видеть, слушать и слышать, ощупывать и осязать. Взрослым часто кажется, что это происходит само собой – раз есть уши – услышит.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к сожалению, это не так. Стихийный опыт, который ребёнок приобретает сам, конечно, играет огромную роль в его развитии, но далеко не всегда оказывается полноценной основой для школьного обучения. Даже то, что ребёнок видит ежедневно, с чем он постоянно имеет дело, можем оказаться “не увиденным” в сознании, неосознанным, непонятным. А ведь именно впечатления от окружающего мира, от наблюдений за неживой природой, её объектами, явлениями закладывают первые основы мироощущения ребёнка. И мы, взрослые, можем и должны научить его быть внимательным к тому, что его окружает. Необходимо расширять кругозор детей, который у них и так достаточно велик.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 малыша к школе, родители иногда вырабатывают у ребёнка ошибочные навыки: дети считают на пальцах, неверно держат ручку, неправильно называют звуки. Переучивать таких детей очень трудно. Необходимо до школы вырабатывать у детей ряд простых и сложных привычек: здороваться и прощаться, благодарить за оказанную помощь, правильно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что–либо с использованием “волшебного” слова “пожалуйста”; воспитывать ответственность при выполнении любого дела, внимательное отношение к людям, привычку сдерживать свои порывы, привычку к дисциплинированному поведению.</w:t>
      </w:r>
    </w:p>
    <w:p w:rsidR="00E4667A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также следует предостеречь взрослых от ошибки, которую они совершают: не стремитесь раньше времени втискивать в ребёнка школьную премудрость. Главное для ребёнка быть активным, сообразительным, раскрепощённым. Успешно учиться в школе он сможет, если будет управлять своим поведением, последовательно и целенаправленно двигаться к поставленной цели. Любознательность, развитое мышление и речь – эти качества так же важны, как и умение читать и писать. Их надо развивать в первую очередь. Всего этого трудно, а может быть, даже невозможно достичь скучными для ребёнка занятиями школьного типа. Куда лучше организовать игры – занятия, которые увлекут малыша, будут для него интересными. </w:t>
      </w:r>
      <w:r w:rsidR="002947F2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уровня развития игры в значительной мере зависит развитие мышления и речи. Ребёнок, играя, учится планировать свои действия и это помогает ему в будущем перейти к планированию учебной деятельности.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дать ребёнку в игре проявить выдумку и инициативу, быть активным и самостоятельным, и тогда у него появится уверенность в себе, которая поможет в дальнейшем многого добиться в жизни. Самое главное в игре – похвалить малыша за успехи, находить его достижения и воздерживаться от порицаний за его ошибки.</w:t>
      </w:r>
      <w:r w:rsidR="00AA19F2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7379" w:rsidRPr="00F36AEB" w:rsidRDefault="009D7379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9D7379" w:rsidRPr="00F36AEB" w:rsidRDefault="009D7379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38" w:rsidRPr="00F36AEB" w:rsidRDefault="00797558" w:rsidP="00F3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с целью подготовки детей дошкольн</w:t>
      </w:r>
      <w:r w:rsidR="00E4667A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возраста к обучению в школе,</w:t>
      </w:r>
      <w:r w:rsidR="00F30B89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успешной психологической адаптации детей к условиям школы;</w:t>
      </w:r>
      <w:r w:rsidR="00E4667A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эмоционально-волево</w:t>
      </w:r>
      <w:r w:rsidR="00AA19F2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сферы будущих первоклассников;</w:t>
      </w:r>
      <w:r w:rsidR="00E4667A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познавательной активности и потенциальных возможностей детей;</w:t>
      </w:r>
      <w:r w:rsidR="00E4667A" w:rsidRPr="00F3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67A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предпосылок к овладению универсальными учебными действиями (УУД) у будущих первоклассников</w:t>
      </w:r>
      <w:r w:rsidR="00F30B89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67A" w:rsidRPr="00F3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B89" w:rsidRPr="00F36AEB" w:rsidRDefault="00F30B89" w:rsidP="00F3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D7379" w:rsidRPr="00F36AEB" w:rsidRDefault="009D7379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психологов, многолетний опыт педагогов-практиков показывают, что наибольшие трудности в школе испытывают не те дети, которые обладают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 большим объемом знаний, умений и навыков, а те, кто не готов к новой социальной роли ученика с определенным набором качеств. Это умение слушать и слышать, работать в коллективе и самостоятельно, желание и привычка думать, стремление узнавать что-то новое. Поэтому основными задачами развития дошкольников являются: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учения, ориентированной на удовлетворение познавательных интересов, на радость творчества.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внимания и памяти.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мыслительных операций анализа, синтеза, сравнения, обобщения, классификации, аналогии.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вариативного мышления, фантазии, воображения, творческих способностей.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целенаправленно владеть волевыми усилиями, устанавливать правильные отношения со сверстниками и взрослыми.</w:t>
      </w:r>
    </w:p>
    <w:p w:rsidR="00797558" w:rsidRPr="00F36AEB" w:rsidRDefault="0079755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2573C8" w:rsidRPr="00F36AEB" w:rsidRDefault="002573C8" w:rsidP="00F36A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2573C8" w:rsidRPr="00F36AEB" w:rsidRDefault="002573C8" w:rsidP="00F36AE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говорения, слушания и чтения.</w:t>
      </w:r>
    </w:p>
    <w:p w:rsidR="002573C8" w:rsidRPr="00F36AEB" w:rsidRDefault="002573C8" w:rsidP="00F36AE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 ребенка, развитие грамматического строя речи, связной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</w:p>
    <w:p w:rsidR="00883221" w:rsidRPr="00F36AEB" w:rsidRDefault="00883221" w:rsidP="00F36AE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окружающем мире, явлениях действительности с опорой на жизненный опыт ребенка.</w:t>
      </w:r>
    </w:p>
    <w:p w:rsidR="009D7379" w:rsidRPr="00F36AEB" w:rsidRDefault="009D7379" w:rsidP="00F36AE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BDB" w:rsidRPr="00F36AEB" w:rsidRDefault="008F0BDB" w:rsidP="00F36AE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занятий по подготовке детей к обучению в «Школе будущего первокла</w:t>
      </w:r>
      <w:r w:rsidR="00B25BAC" w:rsidRPr="00F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ссника»</w:t>
      </w:r>
      <w:r w:rsidRPr="00F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0BDB" w:rsidRPr="00F36AEB" w:rsidRDefault="00883221" w:rsidP="00F36AEB">
      <w:pPr>
        <w:pStyle w:val="a3"/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адаптивности – помощь в адаптации к условиям обучения;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– создание для каждого ребенка условий для максимального развития его интеллекта, мышления, способностей и личности в целом;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психологической комфортности – создание в учебном процессе раскованной, стимулирующей творческую активность ребенка атмосферы;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сообразности мира – представление ребенка о предметном и социальном мире должно быть единым и целостным;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– школьное образование должно быть логичным продолжением дошкольного и ступенькой на пути к высшему;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смыслового отношения к миру – выработка у детей в процессе обучения не только конкретных знаний, но и положительного отношения к этим знаниям, осознания их необходимости и важности;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обучения деятельности – выработка у детей осознания того, что деятельность невозможна без умения ставить цель, контролировать, оценивать свои и чужие действия;</w:t>
      </w:r>
    </w:p>
    <w:p w:rsidR="008F0BDB" w:rsidRPr="00F36AEB" w:rsidRDefault="00883221" w:rsidP="00F36AEB">
      <w:pPr>
        <w:widowControl w:val="0"/>
        <w:numPr>
          <w:ilvl w:val="0"/>
          <w:numId w:val="9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креативности – развитие у детей способности выходить за пределы </w:t>
      </w:r>
      <w:r w:rsidR="008F0BDB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стандартного набора знаний, умений, навыков, делать самостоятельный выбор, принимать самостоятельное решение.</w:t>
      </w:r>
    </w:p>
    <w:p w:rsidR="00883221" w:rsidRPr="00F36AEB" w:rsidRDefault="00883221" w:rsidP="00F36AEB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58" w:rsidRPr="00F36AEB" w:rsidRDefault="000A5D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="004334DF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</w:t>
      </w:r>
      <w:r w:rsidR="008427C2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будущего </w:t>
      </w:r>
      <w:proofErr w:type="gramStart"/>
      <w:r w:rsidR="008427C2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первоклассника» </w:t>
      </w: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рассчитана</w:t>
      </w:r>
      <w:proofErr w:type="gramEnd"/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10 недель</w:t>
      </w:r>
      <w:r w:rsidR="00BC3C86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(30 занятий)</w:t>
      </w:r>
      <w:r w:rsidR="00797558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</w:t>
      </w:r>
      <w:r w:rsidR="009D7379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проводятся один раз в неделю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субботу),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55284D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7379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5284D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84D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379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занятиями</w:t>
      </w:r>
      <w:r w:rsidR="0055284D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минут. </w:t>
      </w:r>
      <w:r w:rsidR="00883221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часов – 30.</w:t>
      </w:r>
    </w:p>
    <w:p w:rsidR="00B25BAC" w:rsidRPr="00F36AEB" w:rsidRDefault="00B25BAC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 w:rsidR="00B25BAC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7558" w:rsidRPr="00F36AEB" w:rsidRDefault="00704CA8" w:rsidP="00F36AE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97558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речи. П</w:t>
      </w:r>
      <w:r w:rsidR="00883221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одготовка к обучению грамоте</w:t>
      </w: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704CA8" w:rsidRPr="00F36AEB" w:rsidRDefault="00704CA8" w:rsidP="00F36AE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элементов логического мышления и элементарных математических представлений».</w:t>
      </w:r>
    </w:p>
    <w:p w:rsidR="00704CA8" w:rsidRPr="00F36AEB" w:rsidRDefault="00704CA8" w:rsidP="00F36AE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и окружающий мир».</w:t>
      </w:r>
    </w:p>
    <w:p w:rsidR="00704CA8" w:rsidRPr="00F36AEB" w:rsidRDefault="00704CA8" w:rsidP="00F36AEB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A8" w:rsidRPr="00F36AEB" w:rsidRDefault="00704CA8" w:rsidP="00F36AEB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по предмету </w:t>
      </w: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речи. Подготовка к обучению грамоте» (10 ч). 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работы при подготовке детей к школе является развитие </w:t>
      </w:r>
      <w:r w:rsidR="00883221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 </w:t>
      </w:r>
    </w:p>
    <w:p w:rsidR="00797558" w:rsidRPr="00F36AEB" w:rsidRDefault="00C440B9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чтению, а введение широкого круга познавательных задач в области языка: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Овладение звуковым синтезом слов.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слуховой памяти и слухового внимания.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Правильное произношение всех звуков родного языка.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произношения слов, особенно сложных по слоговой структуре.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Уточнение, обогащение, активизация словаря.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чуткости к смысловым оттенкам слов, развитие и понимание простейших случаев многозначности слов, подбор синонимов, антонимов (без использования терминов).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Раскрытие смысла образных выражений, поговорок, пословиц.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Пересказ сказки или небольшого рассказа (по вопросам учителя и самостоятельно).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Составление по картинке или серии картинок, объединённых общей темой, небольшого рассказа с соблюдением логики развития сюжета.</w:t>
      </w:r>
    </w:p>
    <w:p w:rsidR="008427C2" w:rsidRPr="00F36AEB" w:rsidRDefault="008427C2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внимательного, доброжелательного отношения к ответам и рассказам </w:t>
      </w:r>
      <w:r w:rsidR="004F4371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8427C2" w:rsidRPr="00F36AEB" w:rsidRDefault="008427C2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9417"/>
      </w:tblGrid>
      <w:tr w:rsidR="00F36AEB" w:rsidRPr="00F36AEB" w:rsidTr="00704CA8">
        <w:tc>
          <w:tcPr>
            <w:tcW w:w="897" w:type="dxa"/>
          </w:tcPr>
          <w:p w:rsidR="00704CA8" w:rsidRPr="00F36AEB" w:rsidRDefault="009E16E0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1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</w:tr>
      <w:tr w:rsidR="00F36AEB" w:rsidRPr="00F36AEB" w:rsidTr="00704CA8">
        <w:trPr>
          <w:trHeight w:val="828"/>
        </w:trPr>
        <w:tc>
          <w:tcPr>
            <w:tcW w:w="89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</w:t>
            </w:r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школьную жизнь. Знак «Поднятая рука». 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</w:t>
            </w:r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письменная 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Предложение. Слово.</w:t>
            </w:r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</w:t>
            </w:r>
            <w:proofErr w:type="gramStart"/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руки( штриховка</w:t>
            </w:r>
            <w:proofErr w:type="gramEnd"/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обведение по контуру).</w:t>
            </w:r>
          </w:p>
        </w:tc>
      </w:tr>
      <w:tr w:rsidR="00F36AEB" w:rsidRPr="00F36AEB" w:rsidTr="00704CA8">
        <w:trPr>
          <w:trHeight w:val="828"/>
        </w:trPr>
        <w:tc>
          <w:tcPr>
            <w:tcW w:w="897" w:type="dxa"/>
          </w:tcPr>
          <w:p w:rsidR="009264EB" w:rsidRPr="00F36AEB" w:rsidRDefault="009264EB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7" w:type="dxa"/>
          </w:tcPr>
          <w:p w:rsidR="009264EB" w:rsidRPr="00F36AEB" w:rsidRDefault="009264EB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</w:t>
            </w:r>
            <w:r w:rsidR="002A1969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ово. Развитие речи: сказка «Теремок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Знакомство с разлиновкой тетради.  Работа по развитию мелкой моторики руки</w:t>
            </w:r>
            <w:r w:rsidR="009E16E0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(штриховка, обведение по контуру).</w:t>
            </w:r>
          </w:p>
        </w:tc>
      </w:tr>
      <w:tr w:rsidR="00F36AEB" w:rsidRPr="00F36AEB" w:rsidTr="00704CA8">
        <w:tc>
          <w:tcPr>
            <w:tcW w:w="897" w:type="dxa"/>
          </w:tcPr>
          <w:p w:rsidR="009264EB" w:rsidRPr="00F36AEB" w:rsidRDefault="00FF24EC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17" w:type="dxa"/>
          </w:tcPr>
          <w:p w:rsidR="009264EB" w:rsidRPr="00F36AEB" w:rsidRDefault="00E92891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слог. Деление слов на слоги.</w:t>
            </w:r>
            <w:r w:rsidR="009264EB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речи: составление предложений с заданными словами. Дидактическая игра </w:t>
            </w:r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«Волшебные слова».  Работа по развитию мелкой моторики </w:t>
            </w:r>
            <w:proofErr w:type="gramStart"/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руки(</w:t>
            </w:r>
            <w:proofErr w:type="gramEnd"/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штриховка, обведение </w:t>
            </w:r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контуру).</w:t>
            </w: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FF24EC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41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Звук.  Знакомство с миром звуков. Упражнения на выделение звуков в односложных и двусложных словах.</w:t>
            </w:r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</w:t>
            </w:r>
            <w:r w:rsidR="009E16E0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(штриховка, обведение по контуру).</w:t>
            </w: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FF24EC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1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</w:t>
            </w:r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proofErr w:type="gramStart"/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речи:  обучение</w:t>
            </w:r>
            <w:proofErr w:type="gramEnd"/>
            <w:r w:rsidR="00FF24E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рассказыванию, составление рассказа по картинкам. Работа по развитию мелкой моторики руки (письмо элементов букв).</w:t>
            </w:r>
          </w:p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AEB" w:rsidRPr="00F36AEB" w:rsidTr="00704CA8">
        <w:trPr>
          <w:trHeight w:val="677"/>
        </w:trPr>
        <w:tc>
          <w:tcPr>
            <w:tcW w:w="897" w:type="dxa"/>
          </w:tcPr>
          <w:p w:rsidR="00704CA8" w:rsidRPr="00F36AEB" w:rsidRDefault="00B25BAC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17" w:type="dxa"/>
          </w:tcPr>
          <w:p w:rsidR="008077CF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</w:t>
            </w:r>
            <w:r w:rsidR="008077CF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969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речи: драматизация сказки «Теремок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B25BAC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77CF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мелкой моторики руки (письмо элементов букв).</w:t>
            </w:r>
          </w:p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2A1969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17" w:type="dxa"/>
          </w:tcPr>
          <w:p w:rsidR="008077CF" w:rsidRPr="00F36AEB" w:rsidRDefault="002A1969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 и</w:t>
            </w:r>
            <w:proofErr w:type="gramEnd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согласные звуки. </w:t>
            </w:r>
            <w:r w:rsidR="008077CF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Выделение первого звука в словах. Рассказы М. Пришвина и В. Бианки.  Работа по развитию мелкой моторики руки (письмо элементов букв).</w:t>
            </w:r>
          </w:p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2A1969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417" w:type="dxa"/>
          </w:tcPr>
          <w:p w:rsidR="00704CA8" w:rsidRPr="00F36AEB" w:rsidRDefault="002A1969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названия предметов.</w:t>
            </w:r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Деление слов на слоги. 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proofErr w:type="gramStart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речи: </w:t>
            </w:r>
            <w:r w:rsidR="008077CF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</w:t>
            </w:r>
            <w:proofErr w:type="gramEnd"/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</w:t>
            </w:r>
            <w:r w:rsidR="008077CF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сюжетной картинке.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Работа по развитию мелкой моторики </w:t>
            </w:r>
            <w:proofErr w:type="gramStart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руки(</w:t>
            </w:r>
            <w:proofErr w:type="gramEnd"/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штриховка, обведение по контуру).</w:t>
            </w: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E92891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17" w:type="dxa"/>
          </w:tcPr>
          <w:p w:rsidR="00E92891" w:rsidRPr="00F36AEB" w:rsidRDefault="002A1969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признаки предметов</w:t>
            </w:r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речи: составление предложений с заданными словами.</w:t>
            </w:r>
            <w:r w:rsidR="00704CA8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891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текста с опорой на сюжетную картинку. Работа по развитию мелкой моторики руки (письмо элементов букв).</w:t>
            </w:r>
          </w:p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AEB" w:rsidRPr="00F36AEB" w:rsidTr="00704CA8">
        <w:tc>
          <w:tcPr>
            <w:tcW w:w="897" w:type="dxa"/>
          </w:tcPr>
          <w:p w:rsidR="00704CA8" w:rsidRPr="00F36AEB" w:rsidRDefault="00704CA8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E16E0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7" w:type="dxa"/>
          </w:tcPr>
          <w:p w:rsidR="00704CA8" w:rsidRPr="00F36AEB" w:rsidRDefault="00E92891" w:rsidP="00F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действия предметов.</w:t>
            </w:r>
            <w:r w:rsidR="009E16E0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речи: п</w:t>
            </w:r>
            <w:r w:rsidR="00704CA8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ересказ текста с опорой на сюжетную </w:t>
            </w:r>
            <w:r w:rsidR="009E16E0" w:rsidRPr="00F3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картинку. Работа по развитию мелкой моторики руки (письмо элементов букв).</w:t>
            </w:r>
          </w:p>
        </w:tc>
      </w:tr>
    </w:tbl>
    <w:p w:rsidR="009E16E0" w:rsidRPr="00F36AEB" w:rsidRDefault="008427C2" w:rsidP="00F36AE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9E16E0" w:rsidRPr="00F36AEB" w:rsidRDefault="009E16E0" w:rsidP="00F36AE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7C2" w:rsidRPr="00F36AEB">
        <w:rPr>
          <w:rFonts w:ascii="Times New Roman" w:hAnsi="Times New Roman" w:cs="Times New Roman"/>
          <w:sz w:val="28"/>
          <w:szCs w:val="28"/>
          <w:lang w:eastAsia="ru-RU"/>
        </w:rPr>
        <w:t>ориентироваться в ситуациях, соответствующих р</w:t>
      </w:r>
      <w:r w:rsidRPr="00F36AEB">
        <w:rPr>
          <w:rFonts w:ascii="Times New Roman" w:hAnsi="Times New Roman" w:cs="Times New Roman"/>
          <w:sz w:val="28"/>
          <w:szCs w:val="28"/>
          <w:lang w:eastAsia="ru-RU"/>
        </w:rPr>
        <w:t xml:space="preserve">азличным сферам </w:t>
      </w:r>
      <w:proofErr w:type="gramStart"/>
      <w:r w:rsidRPr="00F36AEB">
        <w:rPr>
          <w:rFonts w:ascii="Times New Roman" w:hAnsi="Times New Roman" w:cs="Times New Roman"/>
          <w:sz w:val="28"/>
          <w:szCs w:val="28"/>
          <w:lang w:eastAsia="ru-RU"/>
        </w:rPr>
        <w:t>общения;</w:t>
      </w:r>
      <w:r w:rsidRPr="00F36AE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8427C2" w:rsidRPr="00F36AEB">
        <w:rPr>
          <w:rFonts w:ascii="Times New Roman" w:hAnsi="Times New Roman" w:cs="Times New Roman"/>
          <w:sz w:val="28"/>
          <w:szCs w:val="28"/>
          <w:lang w:eastAsia="ru-RU"/>
        </w:rPr>
        <w:t> знать и употреблять вежливые слова (начало и завершение общения);</w:t>
      </w:r>
      <w:r w:rsidR="008427C2" w:rsidRPr="00F36A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6A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7C2" w:rsidRPr="00F36AEB">
        <w:rPr>
          <w:rFonts w:ascii="Times New Roman" w:hAnsi="Times New Roman" w:cs="Times New Roman"/>
          <w:sz w:val="28"/>
          <w:szCs w:val="28"/>
          <w:lang w:eastAsia="ru-RU"/>
        </w:rPr>
        <w:t>знать устойчивые формулы речевого этикета — приветствие, прощание, благодарность, просьба;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AEB">
        <w:rPr>
          <w:rFonts w:ascii="Times New Roman" w:hAnsi="Times New Roman" w:cs="Times New Roman"/>
          <w:sz w:val="28"/>
          <w:szCs w:val="28"/>
          <w:lang w:eastAsia="ru-RU"/>
        </w:rPr>
        <w:t>- правильно произносить все звуки;</w:t>
      </w:r>
    </w:p>
    <w:p w:rsidR="008427C2" w:rsidRPr="00F36AEB" w:rsidRDefault="008427C2" w:rsidP="00F36AE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hAnsi="Times New Roman" w:cs="Times New Roman"/>
          <w:sz w:val="28"/>
          <w:szCs w:val="28"/>
          <w:lang w:eastAsia="ru-RU"/>
        </w:rPr>
        <w:t>отчётливо и ясно произносить все слова;</w:t>
      </w:r>
    </w:p>
    <w:p w:rsidR="008427C2" w:rsidRPr="00F36AEB" w:rsidRDefault="008427C2" w:rsidP="00F36AE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hAnsi="Times New Roman" w:cs="Times New Roman"/>
          <w:sz w:val="28"/>
          <w:szCs w:val="28"/>
          <w:lang w:eastAsia="ru-RU"/>
        </w:rPr>
        <w:t>выделять из слов звуки;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слова с определённым звуком;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орфоэпические нормы произношения;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опорным словам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заданной теме;</w:t>
      </w:r>
    </w:p>
    <w:p w:rsidR="008427C2" w:rsidRPr="00F36AEB" w:rsidRDefault="008427C2" w:rsidP="00F36A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рассказы, сказки по картине, по серии картинок;</w:t>
      </w:r>
    </w:p>
    <w:p w:rsidR="008427C2" w:rsidRPr="00F36AEB" w:rsidRDefault="008427C2" w:rsidP="00F36AEB">
      <w:pPr>
        <w:pStyle w:val="a5"/>
        <w:jc w:val="both"/>
        <w:rPr>
          <w:rFonts w:eastAsia="Times New Roman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сказку, рассказ (небольшие по содержанию) по опорным иллюстрациям</w:t>
      </w:r>
      <w:r w:rsidRPr="00F36AEB">
        <w:rPr>
          <w:rFonts w:eastAsia="Times New Roman"/>
          <w:lang w:eastAsia="ru-RU"/>
        </w:rPr>
        <w:t>;</w:t>
      </w:r>
    </w:p>
    <w:p w:rsidR="008427C2" w:rsidRPr="00F36AEB" w:rsidRDefault="008427C2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элементарные гигиенические правила;</w:t>
      </w:r>
    </w:p>
    <w:p w:rsidR="008427C2" w:rsidRPr="00F36AEB" w:rsidRDefault="008427C2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6E0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странице в тетради.</w:t>
      </w:r>
    </w:p>
    <w:p w:rsidR="008427C2" w:rsidRPr="00F36AEB" w:rsidRDefault="008427C2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58" w:rsidRPr="00F36AEB" w:rsidRDefault="000A5D58" w:rsidP="00F36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58" w:rsidRPr="00F36AEB" w:rsidRDefault="00E03780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C440B9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Тематическое планирование по предмету «</w:t>
      </w:r>
      <w:r w:rsidR="00797558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элементов логического мышления и элементарных математических представлений. Ознакомление с пространственными и временными отношен</w:t>
      </w:r>
      <w:r w:rsidR="00C440B9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иями)</w:t>
      </w:r>
      <w:r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440B9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</w:t>
      </w:r>
      <w:r w:rsidR="00797558" w:rsidRP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42477F" w:rsidRPr="00F36AEB" w:rsidRDefault="0042477F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подготовка детей к школе нацелена на формирование у них представлений о форме, размере и количестве. </w:t>
      </w:r>
    </w:p>
    <w:p w:rsidR="00797558" w:rsidRPr="00F36AEB" w:rsidRDefault="00797558" w:rsidP="00F36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понятия: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предметов: цвет, форма, размер, материал и др. Сравнение предметов по форме, цвету, размеру, материалу.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(группы) предметов или фигур, обладающих общим признаком. Составление совокупности по данному признаку. Выделение части совокупности.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двух совокупностей предметов. Установление равной численности двух совокупностей предметов с помощью составления пар (равно – не равно, больше на... - меньше на...).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797558" w:rsidRPr="00F36AEB" w:rsidRDefault="0042477F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39D7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закономерностей. Поиск нарушения закономерности.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и операции с ними.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и обратный счет в пределах 10.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последовательность и обозначение чисел от 1 до 10 цифрами.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и неравенство чисел. Сравнение чисел (больше на...меньше на...) на наглядной основе.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простых задач на сложение и вычитание с использованием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 материала.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Пространственно-временные представления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отношений: на – над - под, слева – справа - посередине, спереди - сзади, сверху - снизу, выше – ниже, шире – уже, длиннее – короче, толще – тоньше, раньше – позже, позавчера – вчера – сегодня – завтра – послезавтра, вдоль, через и др.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дней в неделе. Последовательность месяцев в году.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на листе бумаги в клетку.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величины.</w:t>
      </w:r>
    </w:p>
    <w:p w:rsidR="00797558" w:rsidRPr="00F36AEB" w:rsidRDefault="001D39D7" w:rsidP="00F36A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16.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выделять в окружающей обстановке предметы 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7558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по форме. Знакомство с геометрическими фигурами: квадрат, прямоугольник, треугольник, круг, овал. Составление фигур из частей и деление фигур на части. Конструирование фигур из палочек.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9271"/>
      </w:tblGrid>
      <w:tr w:rsidR="00F36AEB" w:rsidRPr="00F36AEB" w:rsidTr="009D74E3">
        <w:tc>
          <w:tcPr>
            <w:tcW w:w="902" w:type="dxa"/>
          </w:tcPr>
          <w:p w:rsidR="009D74E3" w:rsidRPr="00F36AEB" w:rsidRDefault="001D39D7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71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1" w:type="dxa"/>
          </w:tcPr>
          <w:p w:rsidR="001D39D7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представления, взаимное расположение предметов, уточнение значения вопросов: «На», «над», «под»</w:t>
            </w:r>
            <w:r w:rsidR="00083386" w:rsidRPr="00F36AEB">
              <w:rPr>
                <w:rFonts w:ascii="Times New Roman" w:hAnsi="Times New Roman" w:cs="Times New Roman"/>
                <w:sz w:val="28"/>
                <w:szCs w:val="28"/>
              </w:rPr>
              <w:t>.  Вверху. Внизу.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Справа, слева. </w:t>
            </w:r>
            <w:r w:rsidR="001D39D7" w:rsidRPr="00F36AEB">
              <w:rPr>
                <w:rFonts w:ascii="Times New Roman" w:hAnsi="Times New Roman" w:cs="Times New Roman"/>
                <w:sz w:val="28"/>
                <w:szCs w:val="28"/>
              </w:rPr>
              <w:t>Число и цифра 1.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1" w:type="dxa"/>
          </w:tcPr>
          <w:p w:rsidR="009D74E3" w:rsidRPr="00F36AEB" w:rsidRDefault="00E25A26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предметов: столько </w:t>
            </w: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же,  б</w:t>
            </w:r>
            <w:r w:rsidR="009D74E3" w:rsidRPr="00F36AEB">
              <w:rPr>
                <w:rFonts w:ascii="Times New Roman" w:hAnsi="Times New Roman" w:cs="Times New Roman"/>
                <w:sz w:val="28"/>
                <w:szCs w:val="28"/>
              </w:rPr>
              <w:t>ольше</w:t>
            </w:r>
            <w:proofErr w:type="gramEnd"/>
            <w:r w:rsidR="009D74E3" w:rsidRPr="00F36AEB">
              <w:rPr>
                <w:rFonts w:ascii="Times New Roman" w:hAnsi="Times New Roman" w:cs="Times New Roman"/>
                <w:sz w:val="28"/>
                <w:szCs w:val="28"/>
              </w:rPr>
              <w:t>, меньше.</w:t>
            </w:r>
            <w:r w:rsidR="001D39D7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Число и цифра 2. Пара.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на листе бумаги в клетку (выше, ниже, правее, левее). Графический диктант.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1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Длиннее, короче.</w:t>
            </w:r>
            <w:r w:rsidR="00C11ABF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длины.</w:t>
            </w:r>
            <w:r w:rsidR="00083386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Шире, уже. 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предметов.</w:t>
            </w:r>
            <w:r w:rsidR="001D39D7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Число и цифра 3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1" w:type="dxa"/>
          </w:tcPr>
          <w:p w:rsidR="009D74E3" w:rsidRPr="00F36AEB" w:rsidRDefault="00083386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Точка. Линия. Прямая и кривая линии. </w:t>
            </w:r>
            <w:r w:rsidR="009D74E3" w:rsidRPr="00F36AEB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геометрическ</w:t>
            </w:r>
            <w:r w:rsidR="001D39D7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их фигурах. 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1" w:type="dxa"/>
          </w:tcPr>
          <w:p w:rsidR="009D74E3" w:rsidRPr="00F36AEB" w:rsidRDefault="00E25A26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предметов: столько </w:t>
            </w: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же,  больше</w:t>
            </w:r>
            <w:proofErr w:type="gramEnd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, меньше .Число и цифра 5.</w:t>
            </w:r>
            <w:r w:rsidR="009D74E3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BF" w:rsidRPr="00F36AEB">
              <w:rPr>
                <w:rFonts w:ascii="Times New Roman" w:hAnsi="Times New Roman" w:cs="Times New Roman"/>
                <w:sz w:val="28"/>
                <w:szCs w:val="28"/>
              </w:rPr>
              <w:t>Ориентирование на листе бумаги в клетку (выше, ниже, правее, левее). Графический диктант.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1" w:type="dxa"/>
          </w:tcPr>
          <w:p w:rsidR="009D74E3" w:rsidRPr="00F36AEB" w:rsidRDefault="00083386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и порядковый счет. «Сколько?», «Какой?», «Который?». </w:t>
            </w:r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>Число и цифра 6. Сложение и вычитание.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1" w:type="dxa"/>
          </w:tcPr>
          <w:p w:rsidR="009D74E3" w:rsidRPr="00F36AEB" w:rsidRDefault="00083386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понятий вчера, сегодня, завтра. </w:t>
            </w:r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7. Сложение </w:t>
            </w:r>
            <w:proofErr w:type="gramStart"/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>и  вычитание</w:t>
            </w:r>
            <w:proofErr w:type="gramEnd"/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1" w:type="dxa"/>
          </w:tcPr>
          <w:p w:rsidR="009D74E3" w:rsidRPr="00F36AEB" w:rsidRDefault="00C11ABF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Части суток, их последовательность. </w:t>
            </w:r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8. Весёлый счёт. </w:t>
            </w:r>
          </w:p>
        </w:tc>
      </w:tr>
      <w:tr w:rsidR="00F36AEB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1" w:type="dxa"/>
          </w:tcPr>
          <w:p w:rsidR="009D74E3" w:rsidRPr="00F36AEB" w:rsidRDefault="00C11ABF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недели, их последовательность; название месяцев, года. </w:t>
            </w:r>
            <w:r w:rsidR="00E25A26" w:rsidRPr="00F36AEB">
              <w:rPr>
                <w:rFonts w:ascii="Times New Roman" w:hAnsi="Times New Roman" w:cs="Times New Roman"/>
                <w:sz w:val="28"/>
                <w:szCs w:val="28"/>
              </w:rPr>
              <w:t>Число и цифра 9. Равенство.</w:t>
            </w:r>
            <w:r w:rsidR="00AD3584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простых арифметических задач по рисункам.</w:t>
            </w:r>
          </w:p>
        </w:tc>
      </w:tr>
      <w:tr w:rsidR="009D74E3" w:rsidRPr="00F36AEB" w:rsidTr="009D74E3">
        <w:tc>
          <w:tcPr>
            <w:tcW w:w="902" w:type="dxa"/>
          </w:tcPr>
          <w:p w:rsidR="009D74E3" w:rsidRPr="00F36AEB" w:rsidRDefault="009D74E3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1" w:type="dxa"/>
          </w:tcPr>
          <w:p w:rsidR="009D74E3" w:rsidRPr="00F36AEB" w:rsidRDefault="00AD3584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Число  и</w:t>
            </w:r>
            <w:proofErr w:type="gramEnd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цифра </w:t>
            </w:r>
            <w:r w:rsidR="00C11ABF" w:rsidRPr="00F36AEB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Число 10.</w:t>
            </w:r>
            <w:r w:rsidR="00C11ABF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Счёт предметов в прямом и обратном порядке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10.</w:t>
            </w:r>
            <w:r w:rsidR="00C11ABF" w:rsidRPr="00F36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фигур из частей и деление фигур на части. </w:t>
            </w:r>
          </w:p>
        </w:tc>
      </w:tr>
    </w:tbl>
    <w:p w:rsidR="009D74E3" w:rsidRPr="00F36AEB" w:rsidRDefault="009D74E3" w:rsidP="00F36AEB">
      <w:pPr>
        <w:spacing w:after="0"/>
        <w:jc w:val="both"/>
        <w:rPr>
          <w:b/>
          <w:sz w:val="28"/>
          <w:szCs w:val="28"/>
        </w:rPr>
      </w:pPr>
    </w:p>
    <w:p w:rsidR="004F4371" w:rsidRDefault="004F4371" w:rsidP="004F4371">
      <w:pPr>
        <w:spacing w:after="0"/>
        <w:jc w:val="both"/>
        <w:rPr>
          <w:rStyle w:val="a4"/>
          <w:rFonts w:ascii="Times New Roman" w:hAnsi="Times New Roman" w:cs="Times New Roman"/>
          <w:sz w:val="24"/>
        </w:rPr>
      </w:pPr>
    </w:p>
    <w:p w:rsidR="009D74E3" w:rsidRPr="004F4371" w:rsidRDefault="004F4371" w:rsidP="004F4371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4F4371">
        <w:rPr>
          <w:rStyle w:val="a4"/>
          <w:rFonts w:ascii="Times New Roman" w:hAnsi="Times New Roman" w:cs="Times New Roman"/>
          <w:sz w:val="24"/>
        </w:rPr>
        <w:t>Планируемые</w:t>
      </w:r>
      <w:r>
        <w:rPr>
          <w:rStyle w:val="a4"/>
          <w:rFonts w:ascii="Times New Roman" w:hAnsi="Times New Roman" w:cs="Times New Roman"/>
          <w:sz w:val="24"/>
        </w:rPr>
        <w:t xml:space="preserve">     </w:t>
      </w:r>
      <w:r w:rsidR="009D74E3" w:rsidRPr="004F4371">
        <w:rPr>
          <w:rStyle w:val="a4"/>
          <w:rFonts w:ascii="Times New Roman" w:hAnsi="Times New Roman" w:cs="Times New Roman"/>
          <w:sz w:val="24"/>
        </w:rPr>
        <w:t>результаты</w:t>
      </w:r>
      <w:r w:rsidR="009D74E3" w:rsidRPr="004F4371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9D74E3" w:rsidRPr="00F36AEB">
        <w:rPr>
          <w:rFonts w:ascii="Times New Roman" w:hAnsi="Times New Roman" w:cs="Times New Roman"/>
          <w:sz w:val="28"/>
          <w:szCs w:val="28"/>
        </w:rPr>
        <w:br/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 w:rsidR="009D74E3" w:rsidRPr="00F36AEB">
        <w:rPr>
          <w:rFonts w:ascii="Times New Roman" w:hAnsi="Times New Roman" w:cs="Times New Roman"/>
          <w:sz w:val="28"/>
          <w:szCs w:val="28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="009D74E3" w:rsidRPr="00F36AEB">
        <w:rPr>
          <w:rFonts w:ascii="Times New Roman" w:hAnsi="Times New Roman" w:cs="Times New Roman"/>
          <w:sz w:val="28"/>
          <w:szCs w:val="28"/>
        </w:rPr>
        <w:br/>
        <w:t xml:space="preserve"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</w:t>
      </w:r>
      <w:r w:rsidR="009D74E3" w:rsidRPr="00F36AEB">
        <w:rPr>
          <w:rFonts w:ascii="Times New Roman" w:hAnsi="Times New Roman" w:cs="Times New Roman"/>
          <w:sz w:val="28"/>
          <w:szCs w:val="28"/>
        </w:rPr>
        <w:lastRenderedPageBreak/>
        <w:t>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6D4E21" w:rsidRPr="00F36AEB" w:rsidRDefault="00ED4885" w:rsidP="00F36AEB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AEB">
        <w:rPr>
          <w:rFonts w:ascii="Times New Roman" w:hAnsi="Times New Roman" w:cs="Times New Roman"/>
          <w:b/>
          <w:sz w:val="28"/>
          <w:szCs w:val="28"/>
        </w:rPr>
        <w:t>3.</w:t>
      </w:r>
      <w:r w:rsidR="007D6748" w:rsidRPr="00F36AEB">
        <w:rPr>
          <w:rFonts w:ascii="Times New Roman" w:hAnsi="Times New Roman" w:cs="Times New Roman"/>
          <w:b/>
          <w:sz w:val="28"/>
          <w:szCs w:val="28"/>
        </w:rPr>
        <w:t>Т</w:t>
      </w:r>
      <w:r w:rsidR="006D4E21" w:rsidRPr="00F36AEB">
        <w:rPr>
          <w:rFonts w:ascii="Times New Roman" w:hAnsi="Times New Roman" w:cs="Times New Roman"/>
          <w:b/>
          <w:sz w:val="28"/>
          <w:szCs w:val="28"/>
        </w:rPr>
        <w:t>ематическое планирование предмета</w:t>
      </w:r>
    </w:p>
    <w:p w:rsidR="006D4E21" w:rsidRPr="00F36AEB" w:rsidRDefault="006D4E21" w:rsidP="00F36A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AEB">
        <w:rPr>
          <w:rFonts w:ascii="Times New Roman" w:hAnsi="Times New Roman" w:cs="Times New Roman"/>
          <w:b/>
          <w:sz w:val="28"/>
          <w:szCs w:val="28"/>
        </w:rPr>
        <w:t>«Ознакомление с окружающим миром»</w:t>
      </w:r>
    </w:p>
    <w:p w:rsidR="00ED4885" w:rsidRPr="00F36AEB" w:rsidRDefault="00D74C4D" w:rsidP="00F36AEB">
      <w:pPr>
        <w:pStyle w:val="a6"/>
        <w:spacing w:after="0" w:afterAutospacing="0"/>
        <w:jc w:val="both"/>
        <w:rPr>
          <w:sz w:val="28"/>
          <w:szCs w:val="28"/>
        </w:rPr>
      </w:pPr>
      <w:r w:rsidRPr="00F36AEB">
        <w:rPr>
          <w:sz w:val="28"/>
          <w:szCs w:val="28"/>
        </w:rPr>
        <w:t xml:space="preserve">          </w:t>
      </w:r>
      <w:r w:rsidR="00ED4885" w:rsidRPr="00F36AEB">
        <w:rPr>
          <w:sz w:val="28"/>
          <w:szCs w:val="28"/>
        </w:rPr>
        <w:t>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естественнонаучным дисциплинам методом познания, следуя которым нужно как можно больше увидеть своими глазами, сделать своими руками. Сказанное определяет отбор содержания курса и характер деятельности детей на занятиях.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</w:t>
      </w:r>
      <w:r w:rsidRPr="00F36AEB">
        <w:rPr>
          <w:sz w:val="28"/>
          <w:szCs w:val="28"/>
        </w:rPr>
        <w:t xml:space="preserve"> </w:t>
      </w:r>
      <w:r w:rsidR="00ED4885" w:rsidRPr="00F36AEB">
        <w:rPr>
          <w:sz w:val="28"/>
          <w:szCs w:val="28"/>
        </w:rPr>
        <w:t>школе.</w:t>
      </w:r>
      <w:r w:rsidR="00ED4885" w:rsidRPr="00F36AEB">
        <w:rPr>
          <w:sz w:val="28"/>
          <w:szCs w:val="28"/>
        </w:rPr>
        <w:br/>
        <w:t>      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и т. 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 фактических знаний и опыта познавательной деятельности, необходимое для успешного освоения программы начальной школы.</w:t>
      </w:r>
    </w:p>
    <w:p w:rsidR="006D4E21" w:rsidRPr="00F36AEB" w:rsidRDefault="006D4E21" w:rsidP="00F36AEB">
      <w:pPr>
        <w:pStyle w:val="a3"/>
        <w:spacing w:after="0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9412"/>
      </w:tblGrid>
      <w:tr w:rsidR="00F36AEB" w:rsidRPr="00F36AEB" w:rsidTr="006D4E21">
        <w:tc>
          <w:tcPr>
            <w:tcW w:w="902" w:type="dxa"/>
          </w:tcPr>
          <w:p w:rsidR="006D4E21" w:rsidRPr="00F36AEB" w:rsidRDefault="00D74C4D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12" w:type="dxa"/>
          </w:tcPr>
          <w:p w:rsidR="006D4E21" w:rsidRPr="00F36AEB" w:rsidRDefault="006D4E21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6D4E21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2" w:type="dxa"/>
          </w:tcPr>
          <w:p w:rsidR="006D4E21" w:rsidRPr="00F36AEB" w:rsidRDefault="00D74C4D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Расскажи о себе. </w:t>
            </w:r>
            <w:r w:rsidR="006D4E21" w:rsidRPr="00F36AEB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</w:tc>
      </w:tr>
      <w:tr w:rsidR="00F36AEB" w:rsidRPr="00F36AEB" w:rsidTr="006D4E21">
        <w:tc>
          <w:tcPr>
            <w:tcW w:w="902" w:type="dxa"/>
          </w:tcPr>
          <w:p w:rsidR="00D74C4D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2" w:type="dxa"/>
          </w:tcPr>
          <w:p w:rsidR="00D74C4D" w:rsidRPr="00F36AEB" w:rsidRDefault="00D74C4D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Наша республика. Государственные </w:t>
            </w: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символы:  флаг</w:t>
            </w:r>
            <w:proofErr w:type="gramEnd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, герб, гимн. </w:t>
            </w:r>
            <w:r w:rsidR="00E95E38"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5E38" w:rsidRPr="00F36AEB">
              <w:rPr>
                <w:rFonts w:ascii="Times New Roman" w:hAnsi="Times New Roman" w:cs="Times New Roman"/>
                <w:sz w:val="28"/>
                <w:szCs w:val="28"/>
              </w:rPr>
              <w:t>толица республики.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12" w:type="dxa"/>
          </w:tcPr>
          <w:p w:rsidR="006D4E21" w:rsidRPr="00F36AEB" w:rsidRDefault="00D74C4D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Живая и н</w:t>
            </w:r>
            <w:r w:rsidR="006D4E21" w:rsidRPr="00F36AEB">
              <w:rPr>
                <w:rFonts w:ascii="Times New Roman" w:hAnsi="Times New Roman" w:cs="Times New Roman"/>
                <w:sz w:val="28"/>
                <w:szCs w:val="28"/>
              </w:rPr>
              <w:t>еживая природа осенью.</w:t>
            </w: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и животный мир осенью.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12" w:type="dxa"/>
          </w:tcPr>
          <w:p w:rsidR="006D4E21" w:rsidRPr="00F36AEB" w:rsidRDefault="00D74C4D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Наши друзья-животные. </w:t>
            </w:r>
            <w:r w:rsidR="006D4E21" w:rsidRPr="00F36AEB">
              <w:rPr>
                <w:rFonts w:ascii="Times New Roman" w:hAnsi="Times New Roman" w:cs="Times New Roman"/>
                <w:sz w:val="28"/>
                <w:szCs w:val="28"/>
              </w:rPr>
              <w:t>Домашние животные. Обитатели живого уголка.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зимой.  Растительный и животный мир зимой.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Овощи и фрукты.</w:t>
            </w:r>
          </w:p>
        </w:tc>
      </w:tr>
      <w:tr w:rsidR="00F36AEB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Живая и неживая природа весной. Животный и растительный </w:t>
            </w: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мир  весной</w:t>
            </w:r>
            <w:proofErr w:type="gramEnd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AEB" w:rsidRPr="00F36AEB" w:rsidTr="006D4E21">
        <w:trPr>
          <w:trHeight w:val="159"/>
        </w:trPr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Планета Земля. Солнце, звезды и луна.</w:t>
            </w:r>
          </w:p>
        </w:tc>
      </w:tr>
      <w:tr w:rsidR="00F36AEB" w:rsidRPr="00F36AEB" w:rsidTr="006D4E21">
        <w:trPr>
          <w:trHeight w:val="305"/>
        </w:trPr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летом. Животный и растительный мир летом.</w:t>
            </w:r>
          </w:p>
        </w:tc>
      </w:tr>
      <w:tr w:rsidR="006D4E21" w:rsidRPr="00F36AEB" w:rsidTr="006D4E21">
        <w:tc>
          <w:tcPr>
            <w:tcW w:w="90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12" w:type="dxa"/>
          </w:tcPr>
          <w:p w:rsidR="006D4E21" w:rsidRPr="00F36AEB" w:rsidRDefault="00E95E38" w:rsidP="00F36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EB">
              <w:rPr>
                <w:rFonts w:ascii="Times New Roman" w:hAnsi="Times New Roman" w:cs="Times New Roman"/>
                <w:sz w:val="28"/>
                <w:szCs w:val="28"/>
              </w:rPr>
              <w:t xml:space="preserve">Азбука безопасности: правила дорожного движения, правила пожарной безопасности, безопасность </w:t>
            </w:r>
            <w:proofErr w:type="gramStart"/>
            <w:r w:rsidRPr="00F36AEB">
              <w:rPr>
                <w:rFonts w:ascii="Times New Roman" w:hAnsi="Times New Roman" w:cs="Times New Roman"/>
                <w:sz w:val="28"/>
                <w:szCs w:val="28"/>
              </w:rPr>
              <w:t>жизнедеятельности .</w:t>
            </w:r>
            <w:proofErr w:type="gramEnd"/>
          </w:p>
        </w:tc>
      </w:tr>
    </w:tbl>
    <w:p w:rsidR="006D4E21" w:rsidRPr="00F36AEB" w:rsidRDefault="006D4E21" w:rsidP="00F36AEB">
      <w:pPr>
        <w:pStyle w:val="a3"/>
        <w:spacing w:after="0"/>
        <w:jc w:val="both"/>
        <w:rPr>
          <w:b/>
          <w:sz w:val="28"/>
          <w:szCs w:val="28"/>
        </w:rPr>
      </w:pP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 должны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рассказать о себе (Ф. И.О. своё и родителей, домашний адрес);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государственную символику;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знать названия месяцев и времен года;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сезонных изменениях в природе;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состояние погоды: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солнечно,  пасмурно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ветрено, дождливо, выпал снег;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вести календарь природы с помощью взрослых.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иметь представление о домашних </w:t>
      </w:r>
      <w:proofErr w:type="gramStart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 их</w:t>
      </w:r>
      <w:proofErr w:type="gramEnd"/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детенышах, повадках</w:t>
      </w:r>
      <w:r w:rsidR="004102D3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перелётных и зимующих птицах;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зависимости изменений в живой природе</w:t>
      </w:r>
      <w:r w:rsidR="004102D3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изменений в неживой природе;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условиях необходимых для роста растений;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лесных ягодах и грибах;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овощах и фруктах;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деревьях, кустарниках и цветах.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различать и называть д</w:t>
      </w:r>
      <w:r w:rsidR="004102D3"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по коре, листьям, плодам;</w:t>
      </w:r>
    </w:p>
    <w:p w:rsidR="004102D3" w:rsidRPr="00F36AEB" w:rsidRDefault="004102D3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правила поведения на уроке и на перемене, правила дорожного движения, как организовать своё рабочее место и т.д.</w:t>
      </w:r>
    </w:p>
    <w:p w:rsidR="006F362F" w:rsidRPr="00F36AEB" w:rsidRDefault="006F362F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25" w:rsidRPr="00F36AEB" w:rsidRDefault="00213425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25" w:rsidRPr="00F36AEB" w:rsidRDefault="00213425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25" w:rsidRPr="00F36AEB" w:rsidRDefault="00213425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25" w:rsidRPr="00F36AEB" w:rsidRDefault="00213425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25" w:rsidRPr="00F36AEB" w:rsidRDefault="00213425" w:rsidP="00F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F4371" w:rsidRDefault="004F4371" w:rsidP="00F36AEB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36AEB" w:rsidRPr="00F36AEB" w:rsidRDefault="00F36AEB" w:rsidP="00F36AEB">
      <w:pPr>
        <w:shd w:val="clear" w:color="auto" w:fill="FFFFFF"/>
        <w:spacing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 концу занятий будущие первоклассники должны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Знать:</w:t>
      </w: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свое имя, имена и отчества своих родителей, свой адрес,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название страны, города, в котором живет,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сво</w:t>
      </w:r>
      <w:r w:rsidR="006F27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учителя</w:t>
      </w: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4.правила поведения в школе на уроке и перемене,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proofErr w:type="gramStart"/>
      <w:r w:rsidR="004F4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правильно организовать свое рабочее место,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.правила посадки за партой и организации рабочего места,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названия времен года и их признаки, явления природы,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 названия дней недели, название текущего месяца,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названия животных и растений, встречающихся в нашем крае,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.числовой ряд от 1 до </w:t>
      </w:r>
      <w:proofErr w:type="gramStart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10 ,</w:t>
      </w:r>
      <w:proofErr w:type="gramEnd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прямой и обратный счет,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цифры,</w:t>
      </w:r>
    </w:p>
    <w:p w:rsidR="00F36AEB" w:rsidRDefault="006F27BE" w:rsidP="00F36AE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з</w:t>
      </w:r>
      <w:r w:rsidR="00D9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 +, -, =.</w:t>
      </w:r>
    </w:p>
    <w:p w:rsidR="00D9514B" w:rsidRPr="00F36AEB" w:rsidRDefault="00D9514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Уметь: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приготовить все необходимое к занятиям,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правильно сидеть за партой,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правильно</w:t>
      </w:r>
      <w:proofErr w:type="gramEnd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держать ручку, карандаш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внимательно слушать учителя, воспринимать то, что он говорит,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выполнять требования учителя,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переключаться с одного вида деятельности на другой,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составлять предложения из 3-4 слов, членить их на слова,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составлять рассказы по картинкам,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.рассказывать об увиденном и услышанном,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четко выражать свои мысли,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правильно произносить звуки и уметь их различать на слух,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определять на слух с помощью хлопков количество слогов в слове,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считать до 10 и обратно,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узнавать цифры и пользоваться ими при указании на число,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распознавать предметы по описанию,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распознавать простые геометрические фигуры,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ориентироваться в пространстве и в тетради,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выполнять простые графические диктанты,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аккуратно раскрашивать картинки,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штриховать в разных направлениях,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дорисовывать картинки по их половине,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перерисовывать и копировать графические </w:t>
      </w:r>
      <w:proofErr w:type="gramStart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рисунки,  фигуры</w:t>
      </w:r>
      <w:proofErr w:type="gramEnd"/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элементы,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разгадывать лабиринты,</w:t>
      </w:r>
    </w:p>
    <w:p w:rsidR="00F36AEB" w:rsidRPr="00F36AEB" w:rsidRDefault="006F27BE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  <w:r w:rsidR="00F36AEB"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.уметь различать времена года, явления природы, животных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36AEB" w:rsidRPr="00F36AEB" w:rsidRDefault="00F36AEB" w:rsidP="00F36AEB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27BE" w:rsidRDefault="00F36AEB" w:rsidP="006F27BE">
      <w:pPr>
        <w:shd w:val="clear" w:color="auto" w:fill="FFFFFF"/>
        <w:spacing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11CE" w:rsidRPr="006F27BE" w:rsidRDefault="005211CE" w:rsidP="006F27BE">
      <w:pPr>
        <w:shd w:val="clear" w:color="auto" w:fill="FFFFFF"/>
        <w:spacing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AEB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Бурс Р.С. Готовим детей к школе – М: Просвещение, 1997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Васильева –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Л.П. Азбука вежливости – </w:t>
      </w:r>
      <w:proofErr w:type="spellStart"/>
      <w:proofErr w:type="gramStart"/>
      <w:r w:rsidRPr="00F36AEB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proofErr w:type="gramEnd"/>
      <w:r w:rsidRPr="00F36AEB">
        <w:rPr>
          <w:rFonts w:ascii="Times New Roman" w:hAnsi="Times New Roman" w:cs="Times New Roman"/>
          <w:sz w:val="28"/>
          <w:szCs w:val="28"/>
        </w:rPr>
        <w:t>, 1989 -  89с.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Волина В. Праздник числа. Занимательная математика – М.: Просвещение, 1996 -  208с.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Н.Л и др. Я готовлюсь к </w:t>
      </w:r>
      <w:proofErr w:type="gramStart"/>
      <w:r w:rsidRPr="00F36AEB">
        <w:rPr>
          <w:rFonts w:ascii="Times New Roman" w:hAnsi="Times New Roman" w:cs="Times New Roman"/>
          <w:sz w:val="28"/>
          <w:szCs w:val="28"/>
        </w:rPr>
        <w:t>школе  (</w:t>
      </w:r>
      <w:proofErr w:type="gramEnd"/>
      <w:r w:rsidRPr="00F36AEB">
        <w:rPr>
          <w:rFonts w:ascii="Times New Roman" w:hAnsi="Times New Roman" w:cs="Times New Roman"/>
          <w:sz w:val="28"/>
          <w:szCs w:val="28"/>
        </w:rPr>
        <w:t>популярное пособие для родителей и педагогов)  - Ярославль: Академия развития,  2000 – 33с.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Н.Л. и др. Развиваем </w:t>
      </w:r>
      <w:proofErr w:type="gramStart"/>
      <w:r w:rsidRPr="00F36AEB">
        <w:rPr>
          <w:rFonts w:ascii="Times New Roman" w:hAnsi="Times New Roman" w:cs="Times New Roman"/>
          <w:sz w:val="28"/>
          <w:szCs w:val="28"/>
        </w:rPr>
        <w:t>руки  -</w:t>
      </w:r>
      <w:proofErr w:type="gramEnd"/>
      <w:r w:rsidRPr="00F36AEB">
        <w:rPr>
          <w:rFonts w:ascii="Times New Roman" w:hAnsi="Times New Roman" w:cs="Times New Roman"/>
          <w:sz w:val="28"/>
          <w:szCs w:val="28"/>
        </w:rPr>
        <w:t xml:space="preserve"> чтоб учиться и писать, и красиво рисовать (популярное пособие для родителей и педагогов)  - Ярославль: Академия развития,  2000 – 187с.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Дошкольная подготовка. Начальная школа. Основная и старшая школа /Сборник программ 2100 – М.: </w:t>
      </w: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>, 2004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Клюева Н.В., Касаткина Ю.В. Учим детей общению – Ярославль: Академия развития, 1996 - 208с.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Кушнир Н.Я., Максименко Н.М. Введение в школьную жизнь – Минск, 1995 - 190с.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AEB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F36AEB">
        <w:rPr>
          <w:rFonts w:ascii="Times New Roman" w:hAnsi="Times New Roman" w:cs="Times New Roman"/>
          <w:sz w:val="28"/>
          <w:szCs w:val="28"/>
        </w:rPr>
        <w:t xml:space="preserve"> С.Н. Я читаю. Я считаю. Я пишу – М.: Школа-Пресс, 1997 - 96с.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Обухова ЛФ. Детская (возрастная) психология. Учебник. – М.: Российское педагогическое агентство, 1996 – 374с.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– М.: Просвещение, 1987 – 191с.</w:t>
      </w:r>
    </w:p>
    <w:p w:rsidR="005211CE" w:rsidRPr="00F36AEB" w:rsidRDefault="005211CE" w:rsidP="00F36A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EB">
        <w:rPr>
          <w:rFonts w:ascii="Times New Roman" w:hAnsi="Times New Roman" w:cs="Times New Roman"/>
          <w:sz w:val="28"/>
          <w:szCs w:val="28"/>
        </w:rPr>
        <w:t xml:space="preserve">Тихомирова Л.Ф., Басов А.В. Развитие логического мышления детей (популярное пособие для родителей и </w:t>
      </w:r>
      <w:proofErr w:type="gramStart"/>
      <w:r w:rsidRPr="00F36AEB">
        <w:rPr>
          <w:rFonts w:ascii="Times New Roman" w:hAnsi="Times New Roman" w:cs="Times New Roman"/>
          <w:sz w:val="28"/>
          <w:szCs w:val="28"/>
        </w:rPr>
        <w:t>педагогов)  -</w:t>
      </w:r>
      <w:proofErr w:type="gramEnd"/>
      <w:r w:rsidRPr="00F36AEB">
        <w:rPr>
          <w:rFonts w:ascii="Times New Roman" w:hAnsi="Times New Roman" w:cs="Times New Roman"/>
          <w:sz w:val="28"/>
          <w:szCs w:val="28"/>
        </w:rPr>
        <w:t xml:space="preserve"> Ярославль: Академия развития, 1997 – 235с.</w:t>
      </w:r>
    </w:p>
    <w:p w:rsidR="005211CE" w:rsidRPr="00F36AEB" w:rsidRDefault="005211CE" w:rsidP="00F36AEB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211CE" w:rsidRDefault="005211CE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F36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4F4371">
      <w:pPr>
        <w:pStyle w:val="a7"/>
        <w:spacing w:before="132" w:line="360" w:lineRule="auto"/>
        <w:ind w:left="0"/>
        <w:jc w:val="center"/>
        <w:rPr>
          <w:sz w:val="28"/>
          <w:szCs w:val="28"/>
        </w:rPr>
      </w:pPr>
    </w:p>
    <w:p w:rsidR="004F4371" w:rsidRDefault="004F4371" w:rsidP="004F4371">
      <w:pPr>
        <w:pStyle w:val="a7"/>
        <w:spacing w:before="132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Календарный график</w:t>
      </w:r>
    </w:p>
    <w:p w:rsidR="004F4371" w:rsidRDefault="004F4371" w:rsidP="004F4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«Школы будущего первоклассника»</w:t>
      </w:r>
    </w:p>
    <w:p w:rsidR="004F4371" w:rsidRDefault="004F4371" w:rsidP="004F4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4F4371" w:rsidRDefault="004F4371" w:rsidP="004F43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F4371" w:rsidTr="004F4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учебных занятий в «Школе будущего первоклассника»</w:t>
            </w:r>
          </w:p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04.02.2023 г.</w:t>
            </w:r>
          </w:p>
        </w:tc>
      </w:tr>
      <w:tr w:rsidR="004F4371" w:rsidTr="004F4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учебных занятий в «Школе будущего первоклассника»</w:t>
            </w:r>
          </w:p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08.04.2023 г.</w:t>
            </w:r>
          </w:p>
        </w:tc>
      </w:tr>
      <w:tr w:rsidR="004F4371" w:rsidTr="004F4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 в «Школе будущего первоклассника»</w:t>
            </w:r>
          </w:p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учебных дней (по субботам с февраля по апрель)</w:t>
            </w:r>
          </w:p>
        </w:tc>
      </w:tr>
      <w:tr w:rsidR="004F4371" w:rsidTr="004F4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дня в «Школе будущего первоклассника»</w:t>
            </w:r>
          </w:p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 – 10.30 (3 занятия по 20 минут и переменами продолжительностью 10 минут)</w:t>
            </w:r>
          </w:p>
        </w:tc>
      </w:tr>
    </w:tbl>
    <w:p w:rsidR="004F4371" w:rsidRDefault="004F4371" w:rsidP="004F4371">
      <w:pPr>
        <w:rPr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Циклограмма учебных дней  </w:t>
      </w: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«Школе будущего первоклассника» </w:t>
      </w: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2022- 2023 учебный год</w:t>
      </w:r>
    </w:p>
    <w:p w:rsidR="004F4371" w:rsidRDefault="004F4371" w:rsidP="004F43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824"/>
      </w:tblGrid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  <w:p w:rsidR="004F4371" w:rsidRDefault="004F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 г.</w:t>
            </w:r>
          </w:p>
        </w:tc>
      </w:tr>
      <w:tr w:rsidR="004F4371" w:rsidTr="004F437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учебный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1" w:rsidRDefault="004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 г.</w:t>
            </w:r>
          </w:p>
        </w:tc>
      </w:tr>
    </w:tbl>
    <w:p w:rsidR="004F4371" w:rsidRDefault="004F4371" w:rsidP="004F4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371" w:rsidRDefault="004F4371" w:rsidP="004F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71" w:rsidRDefault="004F4371" w:rsidP="004F4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371" w:rsidSect="00C31C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E92"/>
    <w:multiLevelType w:val="hybridMultilevel"/>
    <w:tmpl w:val="38126282"/>
    <w:lvl w:ilvl="0" w:tplc="C0AE60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667C6D"/>
    <w:multiLevelType w:val="multilevel"/>
    <w:tmpl w:val="44A4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449"/>
    <w:multiLevelType w:val="multilevel"/>
    <w:tmpl w:val="C65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A00"/>
    <w:multiLevelType w:val="hybridMultilevel"/>
    <w:tmpl w:val="4C62A208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7286988"/>
    <w:multiLevelType w:val="hybridMultilevel"/>
    <w:tmpl w:val="DD7CA288"/>
    <w:lvl w:ilvl="0" w:tplc="8A568C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793B00"/>
    <w:multiLevelType w:val="multilevel"/>
    <w:tmpl w:val="5282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E765B"/>
    <w:multiLevelType w:val="multilevel"/>
    <w:tmpl w:val="C19C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F4D17"/>
    <w:multiLevelType w:val="hybridMultilevel"/>
    <w:tmpl w:val="E0D0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06DF6"/>
    <w:multiLevelType w:val="hybridMultilevel"/>
    <w:tmpl w:val="BF98A7B6"/>
    <w:lvl w:ilvl="0" w:tplc="FF14718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A431446"/>
    <w:multiLevelType w:val="hybridMultilevel"/>
    <w:tmpl w:val="4A7C02A0"/>
    <w:lvl w:ilvl="0" w:tplc="16003E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6E7089E"/>
    <w:multiLevelType w:val="hybridMultilevel"/>
    <w:tmpl w:val="23BA0B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43082B"/>
    <w:multiLevelType w:val="multilevel"/>
    <w:tmpl w:val="027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72C59"/>
    <w:multiLevelType w:val="multilevel"/>
    <w:tmpl w:val="096C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B6C4C"/>
    <w:multiLevelType w:val="hybridMultilevel"/>
    <w:tmpl w:val="0C92BEE0"/>
    <w:lvl w:ilvl="0" w:tplc="A5BC9F4E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950FF"/>
    <w:multiLevelType w:val="multilevel"/>
    <w:tmpl w:val="073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58"/>
    <w:rsid w:val="000550C5"/>
    <w:rsid w:val="00083386"/>
    <w:rsid w:val="000A5D58"/>
    <w:rsid w:val="001D39D7"/>
    <w:rsid w:val="00213425"/>
    <w:rsid w:val="002573C8"/>
    <w:rsid w:val="002947F2"/>
    <w:rsid w:val="002A135A"/>
    <w:rsid w:val="002A1969"/>
    <w:rsid w:val="004102D3"/>
    <w:rsid w:val="0042477F"/>
    <w:rsid w:val="004334DF"/>
    <w:rsid w:val="004F4371"/>
    <w:rsid w:val="005211CE"/>
    <w:rsid w:val="0055284D"/>
    <w:rsid w:val="005A5C30"/>
    <w:rsid w:val="006B1BA5"/>
    <w:rsid w:val="006D4E21"/>
    <w:rsid w:val="006F27BE"/>
    <w:rsid w:val="006F362F"/>
    <w:rsid w:val="00704CA8"/>
    <w:rsid w:val="0079469F"/>
    <w:rsid w:val="00797558"/>
    <w:rsid w:val="007D6748"/>
    <w:rsid w:val="008077CF"/>
    <w:rsid w:val="008309DC"/>
    <w:rsid w:val="008427C2"/>
    <w:rsid w:val="00883221"/>
    <w:rsid w:val="008F0BDB"/>
    <w:rsid w:val="009217E0"/>
    <w:rsid w:val="009264EB"/>
    <w:rsid w:val="009537C6"/>
    <w:rsid w:val="009A6E55"/>
    <w:rsid w:val="009D3597"/>
    <w:rsid w:val="009D7379"/>
    <w:rsid w:val="009D74E3"/>
    <w:rsid w:val="009E16E0"/>
    <w:rsid w:val="00AA19F2"/>
    <w:rsid w:val="00AB0738"/>
    <w:rsid w:val="00AD3584"/>
    <w:rsid w:val="00B25BAC"/>
    <w:rsid w:val="00B5718A"/>
    <w:rsid w:val="00BC3C86"/>
    <w:rsid w:val="00BD0861"/>
    <w:rsid w:val="00BE060A"/>
    <w:rsid w:val="00BE5BBC"/>
    <w:rsid w:val="00C11ABF"/>
    <w:rsid w:val="00C31C2A"/>
    <w:rsid w:val="00C440B9"/>
    <w:rsid w:val="00D00EC5"/>
    <w:rsid w:val="00D2523D"/>
    <w:rsid w:val="00D74C4D"/>
    <w:rsid w:val="00D820A6"/>
    <w:rsid w:val="00D9514B"/>
    <w:rsid w:val="00DA72FC"/>
    <w:rsid w:val="00E03780"/>
    <w:rsid w:val="00E21ED0"/>
    <w:rsid w:val="00E25A26"/>
    <w:rsid w:val="00E4667A"/>
    <w:rsid w:val="00E92891"/>
    <w:rsid w:val="00E95E38"/>
    <w:rsid w:val="00ED4885"/>
    <w:rsid w:val="00F30B89"/>
    <w:rsid w:val="00F32B2E"/>
    <w:rsid w:val="00F36AEB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0930-B53A-46AA-8C2C-2C28BEF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B"/>
    <w:pPr>
      <w:ind w:left="720"/>
      <w:contextualSpacing/>
    </w:pPr>
  </w:style>
  <w:style w:type="character" w:styleId="a4">
    <w:name w:val="Strong"/>
    <w:qFormat/>
    <w:rsid w:val="009D74E3"/>
    <w:rPr>
      <w:b/>
      <w:bCs/>
    </w:rPr>
  </w:style>
  <w:style w:type="paragraph" w:styleId="a5">
    <w:name w:val="No Spacing"/>
    <w:uiPriority w:val="1"/>
    <w:qFormat/>
    <w:rsid w:val="009E16E0"/>
    <w:pPr>
      <w:spacing w:after="0" w:line="240" w:lineRule="auto"/>
    </w:pPr>
  </w:style>
  <w:style w:type="paragraph" w:styleId="a6">
    <w:name w:val="Normal (Web)"/>
    <w:basedOn w:val="a"/>
    <w:rsid w:val="00ED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5718A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5718A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F43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ПК</cp:lastModifiedBy>
  <cp:revision>21</cp:revision>
  <dcterms:created xsi:type="dcterms:W3CDTF">2020-01-27T20:21:00Z</dcterms:created>
  <dcterms:modified xsi:type="dcterms:W3CDTF">2023-01-26T15:06:00Z</dcterms:modified>
</cp:coreProperties>
</file>